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ascii="方正仿宋简体" w:hAnsi="华文仿宋" w:eastAsia="方正仿宋简体"/>
          <w:b/>
          <w:sz w:val="32"/>
          <w:szCs w:val="32"/>
        </w:rPr>
      </w:pPr>
      <w:r>
        <w:rPr>
          <w:rFonts w:hint="eastAsia" w:ascii="方正仿宋简体" w:hAnsi="华文仿宋" w:eastAsia="方正仿宋简体"/>
          <w:b/>
          <w:sz w:val="32"/>
          <w:szCs w:val="32"/>
        </w:rPr>
        <w:t>附件</w:t>
      </w:r>
      <w:r>
        <w:rPr>
          <w:rFonts w:ascii="方正仿宋简体" w:hAnsi="华文仿宋" w:eastAsia="方正仿宋简体"/>
          <w:b/>
          <w:sz w:val="32"/>
          <w:szCs w:val="32"/>
        </w:rPr>
        <w:t>1</w:t>
      </w:r>
    </w:p>
    <w:p>
      <w:pPr>
        <w:snapToGrid w:val="0"/>
        <w:spacing w:line="58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全国工业产品生产许可证申请单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 xml:space="preserve"> </w:t>
      </w:r>
    </w:p>
    <w:p>
      <w:pPr>
        <w:snapToGrid w:val="0"/>
        <w:spacing w:line="5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tbl>
      <w:tblPr>
        <w:tblStyle w:val="2"/>
        <w:tblW w:w="95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424"/>
        <w:gridCol w:w="565"/>
        <w:gridCol w:w="2171"/>
        <w:gridCol w:w="21"/>
        <w:gridCol w:w="2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企业名称（签章）</w:t>
            </w:r>
          </w:p>
        </w:tc>
        <w:tc>
          <w:tcPr>
            <w:tcW w:w="2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统一社会信用代码</w:t>
            </w: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住    所</w:t>
            </w:r>
          </w:p>
        </w:tc>
        <w:tc>
          <w:tcPr>
            <w:tcW w:w="7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生产地址</w:t>
            </w:r>
          </w:p>
        </w:tc>
        <w:tc>
          <w:tcPr>
            <w:tcW w:w="7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市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sz w:val="24"/>
              </w:rPr>
              <w:t>区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/>
                <w:sz w:val="24"/>
              </w:rPr>
              <w:t xml:space="preserve">乡(镇) 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宋体" w:eastAsia="方正仿宋简体"/>
                <w:sz w:val="24"/>
              </w:rPr>
              <w:t xml:space="preserve">  路(街道)  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宋体" w:eastAsia="方正仿宋简体"/>
                <w:sz w:val="24"/>
              </w:rPr>
              <w:t xml:space="preserve"> 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3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或企业负责人</w:t>
            </w:r>
          </w:p>
        </w:tc>
        <w:tc>
          <w:tcPr>
            <w:tcW w:w="24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身份证号码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3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4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  系  人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成 立 日 期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经营期限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注册资金（万元）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年总产值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原生产许可证编号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(申请发证不需填写)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原生产许可证有效期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(申请发证不需填写)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申请类别</w:t>
            </w:r>
          </w:p>
        </w:tc>
        <w:tc>
          <w:tcPr>
            <w:tcW w:w="7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发证□  延续□（</w:t>
            </w:r>
            <w:r>
              <w:rPr>
                <w:rFonts w:hint="eastAsia" w:ascii="方正仿宋简体" w:hAnsi="宋体" w:eastAsia="方正仿宋简体"/>
                <w:szCs w:val="21"/>
              </w:rPr>
              <w:t>企业申请延续免实地核查□</w:t>
            </w:r>
            <w:r>
              <w:rPr>
                <w:rFonts w:hint="eastAsia" w:ascii="方正仿宋简体" w:hAnsi="宋体" w:eastAsia="方正仿宋简体"/>
                <w:sz w:val="24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许可范围变更□ 名称变更□  补领□  其他□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申请产品范围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（依据相关产品实施细则填写）</w:t>
            </w:r>
          </w:p>
        </w:tc>
        <w:tc>
          <w:tcPr>
            <w:tcW w:w="7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exact"/>
          <w:jc w:val="center"/>
        </w:trPr>
        <w:tc>
          <w:tcPr>
            <w:tcW w:w="231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申请变更事项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（含名称变更、重要生产工艺和技术、关键生产设备和检验设备发生变化的、生产地址迁移、增减生产场点、新建生产线、增减产品、产品升降级等）</w:t>
            </w:r>
          </w:p>
        </w:tc>
        <w:tc>
          <w:tcPr>
            <w:tcW w:w="7242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其他需说明事项（如产业政策情况，免实地核查情况等）</w:t>
            </w:r>
          </w:p>
        </w:tc>
        <w:tc>
          <w:tcPr>
            <w:tcW w:w="7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867"/>
              </w:tabs>
              <w:adjustRightInd w:val="0"/>
              <w:jc w:val="left"/>
              <w:rPr>
                <w:rFonts w:ascii="方正仿宋简体" w:hAnsi="宋体" w:eastAsia="方正仿宋简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5905"/>
    <w:rsid w:val="715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2020-12-23T07:51:00Z</dcterms:created>
  <dc:creator>赵纲</dc:creator>
  <cp:lastModifiedBy>赵纲</cp:lastModifiedBy>
  <dcterms:modified xsi:type="dcterms:W3CDTF">2020-12-23T07:54:08Z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